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</w:p>
    <w:p w:rsid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b/>
          <w:sz w:val="22"/>
          <w:szCs w:val="22"/>
        </w:rPr>
      </w:pPr>
      <w:r w:rsidRPr="003F7657">
        <w:rPr>
          <w:rFonts w:ascii="Xunta Sans" w:hAnsi="Xunta Sans"/>
          <w:b/>
          <w:sz w:val="22"/>
          <w:szCs w:val="22"/>
        </w:rPr>
        <w:t xml:space="preserve">Consorcio </w:t>
      </w:r>
      <w:proofErr w:type="spellStart"/>
      <w:r w:rsidRPr="003F7657">
        <w:rPr>
          <w:rFonts w:ascii="Xunta Sans" w:hAnsi="Xunta Sans"/>
          <w:b/>
          <w:sz w:val="22"/>
          <w:szCs w:val="22"/>
        </w:rPr>
        <w:t>Galego</w:t>
      </w:r>
      <w:proofErr w:type="spellEnd"/>
      <w:r w:rsidRPr="003F7657">
        <w:rPr>
          <w:rFonts w:ascii="Xunta Sans" w:hAnsi="Xunta Sans"/>
          <w:b/>
          <w:sz w:val="22"/>
          <w:szCs w:val="22"/>
        </w:rPr>
        <w:t xml:space="preserve"> de </w:t>
      </w:r>
      <w:proofErr w:type="spellStart"/>
      <w:r w:rsidRPr="003F7657">
        <w:rPr>
          <w:rFonts w:ascii="Xunta Sans" w:hAnsi="Xunta Sans"/>
          <w:b/>
          <w:sz w:val="22"/>
          <w:szCs w:val="22"/>
        </w:rPr>
        <w:t>Servizos</w:t>
      </w:r>
      <w:proofErr w:type="spellEnd"/>
      <w:r w:rsidRPr="003F7657">
        <w:rPr>
          <w:rFonts w:ascii="Xunta Sans" w:hAnsi="Xunta Sans"/>
          <w:b/>
          <w:sz w:val="22"/>
          <w:szCs w:val="22"/>
        </w:rPr>
        <w:t xml:space="preserve"> de </w:t>
      </w:r>
      <w:proofErr w:type="spellStart"/>
      <w:r w:rsidRPr="003F7657">
        <w:rPr>
          <w:rFonts w:ascii="Xunta Sans" w:hAnsi="Xunta Sans"/>
          <w:b/>
          <w:sz w:val="22"/>
          <w:szCs w:val="22"/>
        </w:rPr>
        <w:t>Igualdade</w:t>
      </w:r>
      <w:proofErr w:type="spellEnd"/>
      <w:r w:rsidRPr="003F7657">
        <w:rPr>
          <w:rFonts w:ascii="Xunta Sans" w:hAnsi="Xunta Sans"/>
          <w:b/>
          <w:sz w:val="22"/>
          <w:szCs w:val="22"/>
        </w:rPr>
        <w:t xml:space="preserve"> e </w:t>
      </w:r>
      <w:proofErr w:type="spellStart"/>
      <w:r w:rsidRPr="003F7657">
        <w:rPr>
          <w:rFonts w:ascii="Xunta Sans" w:hAnsi="Xunta Sans"/>
          <w:b/>
          <w:sz w:val="22"/>
          <w:szCs w:val="22"/>
        </w:rPr>
        <w:t>Benestar</w:t>
      </w:r>
      <w:proofErr w:type="spellEnd"/>
      <w:r w:rsidRPr="003F7657">
        <w:rPr>
          <w:rFonts w:ascii="Xunta Sans" w:hAnsi="Xunta Sans"/>
          <w:b/>
          <w:sz w:val="22"/>
          <w:szCs w:val="22"/>
        </w:rPr>
        <w:t xml:space="preserve">. Personal Gerocultor de Centros de Atención a Personas Mayores. </w:t>
      </w:r>
    </w:p>
    <w:p w:rsidR="003F7657" w:rsidRDefault="003F7657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b/>
          <w:sz w:val="22"/>
          <w:szCs w:val="22"/>
        </w:rPr>
      </w:pP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b/>
          <w:sz w:val="22"/>
          <w:szCs w:val="22"/>
        </w:rPr>
      </w:pPr>
      <w:r w:rsidRPr="003F7657">
        <w:rPr>
          <w:rFonts w:ascii="Xunta Sans" w:hAnsi="Xunta Sans"/>
          <w:b/>
          <w:sz w:val="22"/>
          <w:szCs w:val="22"/>
        </w:rPr>
        <w:t>Temario Parte Específica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1. Normativa Gallega de Servicios Sociales. Ley de Promoción de la Autonomía Personal y Atención a las personas en situación de dependencia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2. El equipo de trabajo interdi</w:t>
      </w:r>
      <w:bookmarkStart w:id="0" w:name="_GoBack"/>
      <w:bookmarkEnd w:id="0"/>
      <w:r w:rsidRPr="003F7657">
        <w:rPr>
          <w:rFonts w:ascii="Xunta Sans" w:hAnsi="Xunta Sans"/>
          <w:sz w:val="22"/>
          <w:szCs w:val="22"/>
        </w:rPr>
        <w:t>sciplinar en la atención integral a las personas mayores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3. Consideraciones generales sobre el envejecimiento. El proceso de envejecer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 xml:space="preserve">Tema 4. Organización de atención </w:t>
      </w:r>
      <w:proofErr w:type="spellStart"/>
      <w:r w:rsidRPr="003F7657">
        <w:rPr>
          <w:rFonts w:ascii="Xunta Sans" w:hAnsi="Xunta Sans"/>
          <w:sz w:val="22"/>
          <w:szCs w:val="22"/>
        </w:rPr>
        <w:t>gerontologica</w:t>
      </w:r>
      <w:proofErr w:type="spellEnd"/>
      <w:r w:rsidRPr="003F7657">
        <w:rPr>
          <w:rFonts w:ascii="Xunta Sans" w:hAnsi="Xunta Sans"/>
          <w:sz w:val="22"/>
          <w:szCs w:val="22"/>
        </w:rPr>
        <w:t>. Niveles y recursos asistenciales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5. Grandes síndromes gerontológicos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6. Limpieza, desinfección y esterilización del material. Asepsia y antisepsia. Las enfermedades infecciosas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7. Promoción y conservación de la salud en la persona mayor. Características de la enfermedad geriátrica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8. Los signos vitales: estado de consciencia, respiración, pulso, temperatura y tensión arterial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9. Cuidados básicos e higiene personal. El vestido y el calzado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10. Alimentación y nutrición. Principios fundamentales. Características de la alimentación en la persona mayor. Administración de alimentos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11. La movilización de la persona mayor dependiente. Prevención de la integridad cutánea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12. Trastornos de la eliminación urinaria. Control de diuresis. Alteraciones intestinales. Cuidados al mayor incontinente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13. Comunicación y atención al paciente mayor. Relación de ayuda. Pautas de actuación en situaciones conflictivas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14. Trastornos de conducta y de comportamiento en las personas mayores. Pautas de actuación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>Tema 15. Prevención de accidentes y primeros auxilios</w:t>
      </w:r>
    </w:p>
    <w:p w:rsidR="00DC5006" w:rsidRPr="003F7657" w:rsidRDefault="00DC5006" w:rsidP="003F765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Xunta Sans" w:hAnsi="Xunta Sans"/>
          <w:sz w:val="22"/>
          <w:szCs w:val="22"/>
        </w:rPr>
      </w:pPr>
      <w:r w:rsidRPr="003F7657">
        <w:rPr>
          <w:rFonts w:ascii="Xunta Sans" w:hAnsi="Xunta Sans"/>
          <w:sz w:val="22"/>
          <w:szCs w:val="22"/>
        </w:rPr>
        <w:t xml:space="preserve">Tema 16. Cuidados paliativos básicos. Cuidados </w:t>
      </w:r>
      <w:proofErr w:type="spellStart"/>
      <w:r w:rsidRPr="003F7657">
        <w:rPr>
          <w:rFonts w:ascii="Xunta Sans" w:hAnsi="Xunta Sans"/>
          <w:sz w:val="22"/>
          <w:szCs w:val="22"/>
        </w:rPr>
        <w:t>postmortem</w:t>
      </w:r>
      <w:proofErr w:type="spellEnd"/>
    </w:p>
    <w:p w:rsidR="0049088A" w:rsidRPr="003F7657" w:rsidRDefault="003F7657" w:rsidP="003F7657">
      <w:pPr>
        <w:jc w:val="both"/>
        <w:rPr>
          <w:rFonts w:ascii="Xunta Sans" w:hAnsi="Xunta Sans"/>
        </w:rPr>
      </w:pPr>
    </w:p>
    <w:sectPr w:rsidR="0049088A" w:rsidRPr="003F7657" w:rsidSect="00371682">
      <w:pgSz w:w="11906" w:h="16838"/>
      <w:pgMar w:top="1417" w:right="1418" w:bottom="141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06"/>
    <w:rsid w:val="00041A53"/>
    <w:rsid w:val="00045CD0"/>
    <w:rsid w:val="001110BD"/>
    <w:rsid w:val="0019577E"/>
    <w:rsid w:val="00371682"/>
    <w:rsid w:val="003F7657"/>
    <w:rsid w:val="0073728F"/>
    <w:rsid w:val="00DC5006"/>
    <w:rsid w:val="00E7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8960E"/>
  <w15:chartTrackingRefBased/>
  <w15:docId w15:val="{932E8D59-F72C-4052-9E6B-084E6A0B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ligazn">
    <w:name w:val="Hyperlink"/>
    <w:basedOn w:val="Tipodeletrapredefinidodopargrafo"/>
    <w:uiPriority w:val="99"/>
    <w:unhideWhenUsed/>
    <w:rsid w:val="00DC5006"/>
    <w:rPr>
      <w:color w:val="0563C1" w:themeColor="hyperlink"/>
      <w:u w:val="single"/>
    </w:rPr>
  </w:style>
  <w:style w:type="character" w:styleId="Mencinnonresolta">
    <w:name w:val="Unresolved Mention"/>
    <w:basedOn w:val="Tipodeletrapredefinidodopargrafo"/>
    <w:uiPriority w:val="99"/>
    <w:semiHidden/>
    <w:unhideWhenUsed/>
    <w:rsid w:val="00DC5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0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Ríos Gestal, Camilo</dc:creator>
  <cp:keywords/>
  <dc:description/>
  <cp:lastModifiedBy>Pérez Santos, María Uxía</cp:lastModifiedBy>
  <cp:revision>2</cp:revision>
  <dcterms:created xsi:type="dcterms:W3CDTF">2022-11-11T11:56:00Z</dcterms:created>
  <dcterms:modified xsi:type="dcterms:W3CDTF">2022-11-11T11:56:00Z</dcterms:modified>
</cp:coreProperties>
</file>